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580A7A05">
      <w:pPr>
        <w:jc w:val="both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>附件1</w:t>
      </w:r>
    </w:p>
    <w:p w14:paraId="28B58E3F">
      <w:pPr>
        <w:jc w:val="center"/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</w:pP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昆明市旅游职业中学呈贡校区产教融合</w:t>
      </w:r>
    </w:p>
    <w:p w14:paraId="63593808">
      <w:pPr>
        <w:jc w:val="center"/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实训基地项目</w:t>
      </w:r>
      <w:r>
        <w:rPr>
          <w:sz w:val="44"/>
          <w:lang w:val="en-US" w:eastAsia="zh-CN"/>
          <w:szCs w:val="44"/>
          <w:rFonts w:ascii="方正小标宋简体" w:hAnsi="方正小标宋简体" w:eastAsia="方正小标宋简体" w:cs="方正小标宋简体" w:hint="eastAsia"/>
        </w:rPr>
        <w:t>投标报名表</w:t>
      </w:r>
    </w:p>
    <w:tbl>
      <w:tblPr>
        <w:tblStyle w:val="3"/>
        <w:tblW w:w="9465" w:type="dxa"/>
        <w:jc w:val="center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541.000000"/>
        <w:gridCol w:w="2130.000000"/>
        <w:gridCol w:w="2131.000000"/>
        <w:gridCol w:w="2663.000000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770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vertAlign w:val="baseline"/>
                <w:sz w:val="32"/>
                <w:lang w:val="en-US" w:eastAsia="zh-CN"/>
                <w:szCs w:val="32"/>
                <w:rFonts w:ascii="仿宋_GB2312" w:hAnsi="仿宋_GB2312" w:eastAsia="仿宋_GB2312" w:cs="仿宋_GB2312" w:hint="eastAsia"/>
              </w:rPr>
            </w:pPr>
          </w:p>
        </w:tc>
      </w:tr>
    </w:tbl>
    <w:p w14:paraId="2AA928CA">
      <w:pPr>
        <w:jc w:val="both"/>
        <w:rPr>
          <w:sz w:val="24"/>
          <w:lang w:val="en-US" w:eastAsia="zh-CN"/>
          <w:szCs w:val="24"/>
          <w:rFonts w:ascii="仿宋_GB2312" w:hAnsi="仿宋_GB2312" w:eastAsia="仿宋_GB2312" w:cs="仿宋_GB2312" w:hint="eastAsia"/>
        </w:rPr>
      </w:pPr>
      <w:r>
        <w:rPr>
          <w:sz w:val="24"/>
          <w:lang w:val="en-US" w:eastAsia="zh-CN"/>
          <w:szCs w:val="24"/>
          <w:rFonts w:ascii="仿宋_GB2312" w:hAnsi="仿宋_GB2312" w:eastAsia="仿宋_GB2312" w:cs="仿宋_GB2312" w:hint="eastAsia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8486D5E"/>
    <w:rsid w:val="08574788"/>
    <w:rsid w:val="107C7AC1"/>
    <w:rsid w:val="15BD13CB"/>
    <w:rsid w:val="18463C8E"/>
    <w:rsid w:val="30D329CF"/>
    <w:rsid w:val="391F2085"/>
    <w:rsid w:val="50A14377"/>
    <w:rsid w:val="5947124D"/>
    <w:rsid w:val="661672BB"/>
    <w:rsid w:val="777C0282"/>
    <w:rsid w:val="78486D5E"/>
    <w:rsid w:val="7B5E4CC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156</Words>
  <Characters>156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追梦</dc:creator>
  <cp:keywords/>
  <dc:description/>
  <cp:lastModifiedBy>莲子</cp:lastModifiedBy>
  <cp:revision>1</cp:revision>
  <dcterms:created xsi:type="dcterms:W3CDTF">2024-11-14T00:35:00Z</dcterms:created>
  <dcterms:modified xsi:type="dcterms:W3CDTF">2025-06-30T00:13:05Z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CFC9C6DBF4324E2A8B3C6028FEEFB8A4_13</vt:lpwstr>
  </property>
  <property fmtid="{D5CDD505-2E9C-101B-9397-08002B2CF9AE}" pid="4" name="KSOTemplateDocerSaveRecord">
    <vt:lpwstr>eyJoZGlkIjoiNDdjY2ViZmI1NDZjZTY0NWZiM2Y2OTQzYTc4ZjliOTMiLCJ1c2VySWQiOiI1MzQxMjE4MDYifQ==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8B58E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昆明市旅游职业中学呈贡校区产教融合</w:t>
      </w:r>
    </w:p>
    <w:p w14:paraId="635938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实训基地项目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Sun Jul  6 11:04:57 2025
save:Sun Jul  6 11:05:06 2025

</file>